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46" w:rsidRPr="00C06EBB" w:rsidRDefault="009E2846" w:rsidP="009E2846">
      <w:pPr>
        <w:jc w:val="both"/>
        <w:rPr>
          <w:rFonts w:ascii="Arial" w:hAnsi="Arial" w:cs="Arial"/>
        </w:rPr>
      </w:pPr>
    </w:p>
    <w:p w:rsidR="009E2846" w:rsidRPr="00C06EBB" w:rsidRDefault="009E2846" w:rsidP="009E2846">
      <w:pPr>
        <w:jc w:val="center"/>
        <w:rPr>
          <w:rFonts w:ascii="Arial" w:hAnsi="Arial" w:cs="Arial"/>
          <w:b/>
        </w:rPr>
      </w:pPr>
      <w:r w:rsidRPr="00C06EBB">
        <w:rPr>
          <w:rFonts w:ascii="Arial" w:hAnsi="Arial" w:cs="Arial"/>
          <w:b/>
        </w:rPr>
        <w:t>PŘÍLOHA Č. 2 SOUTĚŽNÍCH PODMÍNEK</w:t>
      </w:r>
    </w:p>
    <w:p w:rsidR="009E2846" w:rsidRPr="00C06EBB" w:rsidRDefault="009E2846" w:rsidP="009E2846">
      <w:pPr>
        <w:jc w:val="center"/>
        <w:rPr>
          <w:rFonts w:ascii="Arial" w:hAnsi="Arial" w:cs="Arial"/>
          <w:b/>
        </w:rPr>
      </w:pPr>
    </w:p>
    <w:p w:rsidR="009E2846" w:rsidRPr="00C06EBB" w:rsidRDefault="009E2846" w:rsidP="009E2846">
      <w:pPr>
        <w:jc w:val="center"/>
        <w:rPr>
          <w:rFonts w:ascii="Arial" w:hAnsi="Arial" w:cs="Arial"/>
          <w:b/>
        </w:rPr>
      </w:pPr>
      <w:r w:rsidRPr="00C06EBB">
        <w:rPr>
          <w:rFonts w:ascii="Arial" w:hAnsi="Arial" w:cs="Arial"/>
          <w:b/>
        </w:rPr>
        <w:t>Vzor krycího listu nabídky</w:t>
      </w:r>
    </w:p>
    <w:p w:rsidR="009E2846" w:rsidRPr="00C06EBB" w:rsidRDefault="009E2846" w:rsidP="009E2846">
      <w:pPr>
        <w:jc w:val="both"/>
        <w:rPr>
          <w:rFonts w:ascii="Arial" w:hAnsi="Arial" w:cs="Arial"/>
        </w:rPr>
        <w:sectPr w:rsidR="009E2846" w:rsidRPr="00C06EBB" w:rsidSect="00AE783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276" w:left="1417" w:header="708" w:footer="737" w:gutter="0"/>
          <w:pgNumType w:fmt="numberInDash" w:start="1"/>
          <w:cols w:space="708"/>
          <w:titlePg/>
          <w:docGrid w:linePitch="360"/>
        </w:sectPr>
      </w:pPr>
    </w:p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9E2846" w:rsidRPr="00C06EBB" w:rsidTr="00E66840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E2846" w:rsidRPr="00C06EBB" w:rsidRDefault="009E2846" w:rsidP="00E66840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06EBB">
              <w:rPr>
                <w:rFonts w:ascii="Arial" w:hAnsi="Arial" w:cs="Arial"/>
              </w:rPr>
              <w:lastRenderedPageBreak/>
              <w:br w:type="page"/>
            </w:r>
            <w:r w:rsidRPr="00C06EBB">
              <w:rPr>
                <w:rFonts w:ascii="Arial" w:hAnsi="Arial" w:cs="Arial"/>
                <w:b/>
                <w:bCs/>
                <w:caps/>
              </w:rPr>
              <w:t>KRYCÍ LIST nabídky</w:t>
            </w:r>
          </w:p>
        </w:tc>
      </w:tr>
    </w:tbl>
    <w:p w:rsidR="009E2846" w:rsidRPr="00C06EBB" w:rsidRDefault="009E2846" w:rsidP="009E2846">
      <w:pPr>
        <w:spacing w:before="120"/>
        <w:rPr>
          <w:rFonts w:ascii="Arial" w:hAnsi="Arial" w:cs="Arial"/>
          <w:b/>
        </w:rPr>
      </w:pPr>
    </w:p>
    <w:p w:rsidR="009E2846" w:rsidRPr="00814FD1" w:rsidRDefault="009E2846" w:rsidP="009E2846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 xml:space="preserve">Soutěž: Prodej elektrárenského popílku </w:t>
      </w:r>
      <w:r>
        <w:rPr>
          <w:rFonts w:ascii="Arial" w:hAnsi="Arial" w:cs="Arial"/>
          <w:b/>
          <w:sz w:val="20"/>
          <w:szCs w:val="20"/>
        </w:rPr>
        <w:t>0</w:t>
      </w:r>
      <w:r w:rsidRPr="00814FD1">
        <w:rPr>
          <w:rFonts w:ascii="Arial" w:hAnsi="Arial" w:cs="Arial"/>
          <w:b/>
          <w:sz w:val="20"/>
          <w:szCs w:val="20"/>
        </w:rPr>
        <w:t>1.12.20</w:t>
      </w:r>
      <w:r>
        <w:rPr>
          <w:rFonts w:ascii="Arial" w:hAnsi="Arial" w:cs="Arial"/>
          <w:b/>
          <w:sz w:val="20"/>
          <w:szCs w:val="20"/>
        </w:rPr>
        <w:t>20</w:t>
      </w:r>
      <w:r w:rsidRPr="00814FD1">
        <w:rPr>
          <w:rFonts w:ascii="Arial" w:hAnsi="Arial" w:cs="Arial"/>
          <w:b/>
          <w:sz w:val="20"/>
          <w:szCs w:val="20"/>
        </w:rPr>
        <w:t xml:space="preserve"> – 30.11.</w:t>
      </w:r>
      <w:r>
        <w:rPr>
          <w:rFonts w:ascii="Arial" w:hAnsi="Arial" w:cs="Arial"/>
          <w:b/>
          <w:sz w:val="20"/>
          <w:szCs w:val="20"/>
        </w:rPr>
        <w:t>2024</w:t>
      </w:r>
    </w:p>
    <w:p w:rsidR="009E2846" w:rsidRPr="00814FD1" w:rsidRDefault="009E2846" w:rsidP="009E2846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Vyhlašovatel:</w:t>
      </w:r>
    </w:p>
    <w:p w:rsidR="009E2846" w:rsidRPr="00814FD1" w:rsidRDefault="009E2846" w:rsidP="009E2846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ČEZ Energetické produkty, s.r.o.</w:t>
      </w:r>
      <w:r w:rsidRPr="00814FD1">
        <w:rPr>
          <w:rFonts w:ascii="Arial" w:hAnsi="Arial" w:cs="Arial"/>
          <w:sz w:val="20"/>
          <w:szCs w:val="20"/>
        </w:rPr>
        <w:t>, IČO 28255933, sídlo Hostivice, Komenského 534, PSČ 253 01, zapsán v obchodním rejstříku vedeném Městským soudem v Praze, oddíl B, vložka 1581,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846" w:rsidRPr="00814FD1" w:rsidRDefault="009E2846" w:rsidP="009E2846">
      <w:pPr>
        <w:spacing w:after="36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Předkládá uchazeč: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9E2846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846" w:rsidRPr="00814FD1" w:rsidRDefault="009E2846" w:rsidP="00E66840">
            <w:pPr>
              <w:pStyle w:val="NormlnSoD"/>
              <w:ind w:left="284" w:hanging="142"/>
              <w:jc w:val="left"/>
            </w:pPr>
            <w:r>
              <w:t>Název: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E2846" w:rsidRPr="00814FD1" w:rsidRDefault="009E2846" w:rsidP="00E66840">
            <w:pPr>
              <w:pStyle w:val="NormlnSoD"/>
              <w:rPr>
                <w:b/>
                <w:bCs/>
              </w:rPr>
            </w:pPr>
          </w:p>
        </w:tc>
      </w:tr>
      <w:tr w:rsidR="009E2846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846" w:rsidRPr="00814FD1" w:rsidRDefault="009E2846" w:rsidP="00E66840">
            <w:pPr>
              <w:pStyle w:val="NormlnSoD"/>
              <w:ind w:left="284" w:hanging="142"/>
              <w:jc w:val="left"/>
            </w:pPr>
            <w:r>
              <w:t>Sídlo: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E2846" w:rsidRPr="00814FD1" w:rsidRDefault="009E2846" w:rsidP="00E66840">
            <w:pPr>
              <w:pStyle w:val="NormlnSoD"/>
              <w:rPr>
                <w:b/>
                <w:bCs/>
              </w:rPr>
            </w:pPr>
          </w:p>
        </w:tc>
      </w:tr>
      <w:tr w:rsidR="009E2846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846" w:rsidRPr="00814FD1" w:rsidRDefault="009E2846" w:rsidP="00E66840">
            <w:pPr>
              <w:pStyle w:val="NormlnSoD"/>
              <w:ind w:left="284" w:hanging="142"/>
            </w:pPr>
            <w:r w:rsidRPr="00814FD1">
              <w:t>IČO: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E2846" w:rsidRPr="00814FD1" w:rsidRDefault="009E2846" w:rsidP="00E66840">
            <w:pPr>
              <w:pStyle w:val="NormlnSoD"/>
              <w:rPr>
                <w:b/>
                <w:bCs/>
              </w:rPr>
            </w:pPr>
          </w:p>
        </w:tc>
      </w:tr>
      <w:tr w:rsidR="009E2846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846" w:rsidRPr="00814FD1" w:rsidRDefault="009E2846" w:rsidP="00E66840">
            <w:pPr>
              <w:pStyle w:val="NormlnSoD"/>
              <w:ind w:left="284" w:hanging="142"/>
            </w:pPr>
            <w:r w:rsidRPr="00814FD1"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E2846" w:rsidRPr="00814FD1" w:rsidRDefault="009E2846" w:rsidP="00E66840">
            <w:pPr>
              <w:pStyle w:val="NormlnSoD"/>
              <w:rPr>
                <w:b/>
                <w:bCs/>
              </w:rPr>
            </w:pPr>
          </w:p>
        </w:tc>
      </w:tr>
      <w:tr w:rsidR="009E2846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846" w:rsidRPr="00814FD1" w:rsidRDefault="009E2846" w:rsidP="00E66840">
            <w:pPr>
              <w:pStyle w:val="NormlnSoD"/>
              <w:ind w:left="284" w:hanging="142"/>
            </w:pPr>
            <w:r w:rsidRPr="00814FD1">
              <w:t xml:space="preserve">Jméno a příjmení členů statutárního orgánu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E2846" w:rsidRPr="00814FD1" w:rsidRDefault="009E2846" w:rsidP="00E66840">
            <w:pPr>
              <w:pStyle w:val="NormlnSoD"/>
              <w:rPr>
                <w:b/>
                <w:bCs/>
              </w:rPr>
            </w:pPr>
          </w:p>
        </w:tc>
      </w:tr>
      <w:tr w:rsidR="009E2846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846" w:rsidRPr="00814FD1" w:rsidRDefault="009E2846" w:rsidP="00E66840">
            <w:pPr>
              <w:pStyle w:val="NormlnSoD"/>
              <w:ind w:left="284" w:hanging="142"/>
            </w:pPr>
            <w:r w:rsidRPr="00814FD1">
              <w:rPr>
                <w:rStyle w:val="platne1"/>
              </w:rPr>
              <w:t>Způsob jednání a podepisování za uchazeče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E2846" w:rsidRPr="00814FD1" w:rsidRDefault="009E2846" w:rsidP="00E66840">
            <w:pPr>
              <w:pStyle w:val="NormlnSoD"/>
              <w:rPr>
                <w:b/>
                <w:bCs/>
              </w:rPr>
            </w:pPr>
          </w:p>
        </w:tc>
      </w:tr>
      <w:tr w:rsidR="009E2846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846" w:rsidRPr="00814FD1" w:rsidRDefault="009E2846" w:rsidP="00E66840">
            <w:pPr>
              <w:pStyle w:val="NormlnSoD"/>
              <w:ind w:left="284" w:hanging="142"/>
            </w:pPr>
            <w:r w:rsidRPr="00814FD1"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E2846" w:rsidRPr="00814FD1" w:rsidRDefault="009E2846" w:rsidP="00E66840">
            <w:pPr>
              <w:pStyle w:val="NormlnSoD"/>
              <w:rPr>
                <w:b/>
                <w:bCs/>
              </w:rPr>
            </w:pPr>
          </w:p>
        </w:tc>
      </w:tr>
      <w:tr w:rsidR="009E2846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846" w:rsidRPr="00814FD1" w:rsidRDefault="009E2846" w:rsidP="00E66840">
            <w:pPr>
              <w:pStyle w:val="NormlnSoD"/>
              <w:ind w:left="284" w:hanging="142"/>
            </w:pPr>
            <w:r w:rsidRPr="00814FD1">
              <w:t>Číslo účtu: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E2846" w:rsidRPr="00814FD1" w:rsidRDefault="009E2846" w:rsidP="00E66840">
            <w:pPr>
              <w:pStyle w:val="NormlnSoD"/>
              <w:rPr>
                <w:b/>
                <w:bCs/>
              </w:rPr>
            </w:pPr>
          </w:p>
        </w:tc>
      </w:tr>
      <w:tr w:rsidR="009E2846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846" w:rsidRPr="00814FD1" w:rsidRDefault="009E2846" w:rsidP="00E66840">
            <w:pPr>
              <w:pStyle w:val="NormlnSoD"/>
              <w:ind w:left="284" w:hanging="142"/>
            </w:pPr>
            <w:r w:rsidRPr="00814FD1"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E2846" w:rsidRPr="00814FD1" w:rsidRDefault="009E2846" w:rsidP="00E66840">
            <w:pPr>
              <w:pStyle w:val="NormlnSoD"/>
              <w:rPr>
                <w:b/>
                <w:bCs/>
              </w:rPr>
            </w:pPr>
          </w:p>
        </w:tc>
      </w:tr>
      <w:tr w:rsidR="009E2846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846" w:rsidRPr="00814FD1" w:rsidRDefault="009E2846" w:rsidP="00E66840">
            <w:pPr>
              <w:pStyle w:val="NormlnSoD"/>
              <w:ind w:left="284" w:hanging="142"/>
            </w:pPr>
            <w:r w:rsidRPr="00814FD1"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E2846" w:rsidRPr="00814FD1" w:rsidRDefault="009E2846" w:rsidP="00E66840">
            <w:pPr>
              <w:pStyle w:val="NormlnSoD"/>
              <w:rPr>
                <w:b/>
                <w:bCs/>
              </w:rPr>
            </w:pPr>
          </w:p>
        </w:tc>
      </w:tr>
      <w:tr w:rsidR="009E2846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846" w:rsidRPr="00814FD1" w:rsidRDefault="009E2846" w:rsidP="00E66840">
            <w:pPr>
              <w:pStyle w:val="NormlnSoD"/>
              <w:ind w:left="284" w:hanging="142"/>
            </w:pPr>
            <w:r w:rsidRPr="00814FD1"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E2846" w:rsidRPr="00814FD1" w:rsidRDefault="009E2846" w:rsidP="00E66840">
            <w:pPr>
              <w:pStyle w:val="NormlnSoD"/>
              <w:rPr>
                <w:b/>
                <w:bCs/>
              </w:rPr>
            </w:pPr>
          </w:p>
        </w:tc>
      </w:tr>
      <w:tr w:rsidR="009E2846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846" w:rsidRPr="00814FD1" w:rsidRDefault="009E2846" w:rsidP="00E66840">
            <w:pPr>
              <w:pStyle w:val="NormlnSoD"/>
              <w:ind w:left="284" w:hanging="142"/>
            </w:pPr>
            <w:r w:rsidRPr="00814FD1">
              <w:t>Kontaktní osoba uchazeče: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E2846" w:rsidRPr="00814FD1" w:rsidRDefault="009E2846" w:rsidP="00E66840">
            <w:pPr>
              <w:pStyle w:val="NormlnSoD"/>
              <w:rPr>
                <w:b/>
                <w:bCs/>
              </w:rPr>
            </w:pPr>
          </w:p>
        </w:tc>
      </w:tr>
      <w:tr w:rsidR="009E2846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846" w:rsidRPr="00814FD1" w:rsidRDefault="009E2846" w:rsidP="00E66840">
            <w:pPr>
              <w:pStyle w:val="NormlnSoD"/>
              <w:ind w:left="284" w:hanging="142"/>
            </w:pPr>
            <w:r w:rsidRPr="00814FD1">
              <w:t xml:space="preserve">     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E2846" w:rsidRPr="00814FD1" w:rsidRDefault="009E2846" w:rsidP="00E66840">
            <w:pPr>
              <w:pStyle w:val="NormlnSoD"/>
              <w:rPr>
                <w:b/>
                <w:bCs/>
              </w:rPr>
            </w:pPr>
          </w:p>
        </w:tc>
      </w:tr>
      <w:tr w:rsidR="009E2846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846" w:rsidRPr="00814FD1" w:rsidRDefault="009E2846" w:rsidP="00E66840">
            <w:pPr>
              <w:pStyle w:val="NormlnSoD"/>
              <w:ind w:left="284" w:hanging="142"/>
            </w:pPr>
            <w:r w:rsidRPr="00814FD1">
              <w:t xml:space="preserve">     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E2846" w:rsidRPr="00814FD1" w:rsidRDefault="009E2846" w:rsidP="00E66840">
            <w:pPr>
              <w:pStyle w:val="NormlnSoD"/>
              <w:rPr>
                <w:b/>
                <w:bCs/>
              </w:rPr>
            </w:pPr>
          </w:p>
        </w:tc>
      </w:tr>
      <w:tr w:rsidR="009E2846" w:rsidRPr="00814FD1" w:rsidTr="00E6684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2846" w:rsidRPr="00814FD1" w:rsidRDefault="009E2846" w:rsidP="00E66840">
            <w:pPr>
              <w:pStyle w:val="NormlnSoD"/>
              <w:ind w:left="284" w:hanging="142"/>
            </w:pPr>
            <w:r w:rsidRPr="00814FD1">
              <w:t xml:space="preserve">     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E2846" w:rsidRPr="00814FD1" w:rsidRDefault="009E2846" w:rsidP="00E66840">
            <w:pPr>
              <w:pStyle w:val="NormlnSoD"/>
              <w:rPr>
                <w:b/>
                <w:bCs/>
              </w:rPr>
            </w:pPr>
          </w:p>
        </w:tc>
      </w:tr>
    </w:tbl>
    <w:p w:rsidR="009E2846" w:rsidRPr="00814FD1" w:rsidRDefault="009E2846" w:rsidP="009E284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E2846" w:rsidRPr="00814FD1" w:rsidRDefault="009E2846" w:rsidP="009E284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Dámy a pánové,</w:t>
      </w:r>
    </w:p>
    <w:p w:rsidR="009E2846" w:rsidRPr="00814FD1" w:rsidRDefault="009E2846" w:rsidP="009E284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ab/>
        <w:t xml:space="preserve">po prostudování soutěžních podmínek soutěže „Prodej elektrárenského popílku </w:t>
      </w:r>
      <w:r>
        <w:rPr>
          <w:rFonts w:ascii="Arial" w:hAnsi="Arial" w:cs="Arial"/>
          <w:sz w:val="20"/>
          <w:szCs w:val="20"/>
        </w:rPr>
        <w:t>0</w:t>
      </w:r>
      <w:r w:rsidRPr="00814FD1">
        <w:rPr>
          <w:rFonts w:ascii="Arial" w:hAnsi="Arial" w:cs="Arial"/>
          <w:sz w:val="20"/>
          <w:szCs w:val="20"/>
        </w:rPr>
        <w:t>1.12.20</w:t>
      </w:r>
      <w:r>
        <w:rPr>
          <w:rFonts w:ascii="Arial" w:hAnsi="Arial" w:cs="Arial"/>
          <w:sz w:val="20"/>
          <w:szCs w:val="20"/>
        </w:rPr>
        <w:t>20</w:t>
      </w:r>
      <w:r w:rsidRPr="00814FD1">
        <w:rPr>
          <w:rFonts w:ascii="Arial" w:hAnsi="Arial" w:cs="Arial"/>
          <w:sz w:val="20"/>
          <w:szCs w:val="20"/>
        </w:rPr>
        <w:t xml:space="preserve"> – 30.11.</w:t>
      </w:r>
      <w:r>
        <w:rPr>
          <w:rFonts w:ascii="Arial" w:hAnsi="Arial" w:cs="Arial"/>
          <w:sz w:val="20"/>
          <w:szCs w:val="20"/>
        </w:rPr>
        <w:t>2024</w:t>
      </w:r>
      <w:r w:rsidRPr="00814FD1">
        <w:rPr>
          <w:rFonts w:ascii="Arial" w:hAnsi="Arial" w:cs="Arial"/>
          <w:sz w:val="20"/>
          <w:szCs w:val="20"/>
        </w:rPr>
        <w:t xml:space="preserve">“ nyní my, náležitě oprávnění a níže podepsaní, předkládáme nabídku na koupi elektrárenského popílku. </w:t>
      </w:r>
    </w:p>
    <w:p w:rsidR="009E2846" w:rsidRPr="00814FD1" w:rsidRDefault="009E2846" w:rsidP="009E284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Prohlašujeme, že jsme vázáni celým obsahem nabídky po dobu 90 dnů ode dne konce lhůty pro podání nabídek.</w:t>
      </w:r>
    </w:p>
    <w:p w:rsidR="009E2846" w:rsidRPr="00814FD1" w:rsidRDefault="009E2846" w:rsidP="009E284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Dále prohlašujeme, že souhlasíme se soutěžními</w:t>
      </w:r>
      <w:r>
        <w:rPr>
          <w:rFonts w:ascii="Arial" w:hAnsi="Arial" w:cs="Arial"/>
          <w:sz w:val="20"/>
          <w:szCs w:val="20"/>
        </w:rPr>
        <w:t xml:space="preserve"> podmínkami</w:t>
      </w:r>
      <w:r w:rsidRPr="00814FD1">
        <w:rPr>
          <w:rFonts w:ascii="Arial" w:hAnsi="Arial" w:cs="Arial"/>
          <w:sz w:val="20"/>
          <w:szCs w:val="20"/>
        </w:rPr>
        <w:t xml:space="preserve"> uveřejněnými vyhlašovatelem, zejména s možností krácení naší nabídky.</w:t>
      </w:r>
    </w:p>
    <w:p w:rsidR="009E2846" w:rsidRPr="00814FD1" w:rsidRDefault="009E2846" w:rsidP="009E284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 xml:space="preserve">Dále prohlašujeme, že jsme si před podáním nabídky vyjasnili všechny potřebné technické údaje. </w:t>
      </w:r>
    </w:p>
    <w:p w:rsidR="009E2846" w:rsidRPr="00814FD1" w:rsidRDefault="009E2846" w:rsidP="009E284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 xml:space="preserve">Toto prohlášení činíme na základě své jasné, srozumitelné, svobodné a omylu prosté vůle a jsme si vědomi všech následků plynoucích z uvedení nepravdivých údajů. </w:t>
      </w:r>
    </w:p>
    <w:p w:rsidR="009E2846" w:rsidRPr="00814FD1" w:rsidRDefault="009E2846" w:rsidP="009E2846">
      <w:pPr>
        <w:spacing w:before="120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V ………………. dne ………………</w:t>
      </w:r>
    </w:p>
    <w:p w:rsidR="009E2846" w:rsidRPr="00814FD1" w:rsidRDefault="009E2846" w:rsidP="009E2846">
      <w:pPr>
        <w:spacing w:before="120"/>
        <w:rPr>
          <w:rFonts w:ascii="Arial" w:hAnsi="Arial" w:cs="Arial"/>
          <w:sz w:val="20"/>
          <w:szCs w:val="20"/>
        </w:rPr>
      </w:pPr>
    </w:p>
    <w:p w:rsidR="009E2846" w:rsidRPr="00814FD1" w:rsidRDefault="009E2846" w:rsidP="009E2846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E2846" w:rsidRPr="00814FD1" w:rsidRDefault="009E2846" w:rsidP="009E2846">
      <w:pPr>
        <w:ind w:left="5670" w:hanging="1417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jméno, příjmení a podpis osoby jednající za uchazeče</w:t>
      </w:r>
      <w:r w:rsidRPr="00814FD1">
        <w:rPr>
          <w:rFonts w:ascii="Arial" w:hAnsi="Arial" w:cs="Arial"/>
          <w:sz w:val="20"/>
          <w:szCs w:val="20"/>
        </w:rPr>
        <w:tab/>
      </w:r>
    </w:p>
    <w:p w:rsidR="00874E01" w:rsidRDefault="00874E01">
      <w:bookmarkStart w:id="0" w:name="_GoBack"/>
      <w:bookmarkEnd w:id="0"/>
    </w:p>
    <w:sectPr w:rsidR="0087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846" w:rsidRDefault="009E2846" w:rsidP="009E2846">
      <w:pPr>
        <w:spacing w:after="0" w:line="240" w:lineRule="auto"/>
      </w:pPr>
      <w:r>
        <w:separator/>
      </w:r>
    </w:p>
  </w:endnote>
  <w:endnote w:type="continuationSeparator" w:id="0">
    <w:p w:rsidR="009E2846" w:rsidRDefault="009E2846" w:rsidP="009E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46" w:rsidRDefault="009E28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9B" w:rsidRPr="00C06EBB" w:rsidRDefault="009E2846" w:rsidP="00C06E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9B" w:rsidRPr="00C06EBB" w:rsidRDefault="009E2846" w:rsidP="00C06E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846" w:rsidRDefault="009E2846" w:rsidP="009E2846">
      <w:pPr>
        <w:spacing w:after="0" w:line="240" w:lineRule="auto"/>
      </w:pPr>
      <w:r>
        <w:separator/>
      </w:r>
    </w:p>
  </w:footnote>
  <w:footnote w:type="continuationSeparator" w:id="0">
    <w:p w:rsidR="009E2846" w:rsidRDefault="009E2846" w:rsidP="009E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9B" w:rsidRDefault="009E284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DF0B78C" wp14:editId="36BE3ED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2320290"/>
              <wp:effectExtent l="0" t="0" r="0" b="0"/>
              <wp:wrapNone/>
              <wp:docPr id="19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801360" cy="2320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E9B" w:rsidRDefault="009E2846" w:rsidP="00381689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0B78C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56.8pt;height:182.7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" o:allowincell="f" filled="f" stroked="f">
              <v:textbox style="mso-fit-shape-to-text:t">
                <w:txbxContent>
                  <w:p w:rsidR="005F1E9B" w:rsidRDefault="009E2846" w:rsidP="00381689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9B" w:rsidRPr="00DD560D" w:rsidRDefault="009E2846" w:rsidP="00DD560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B7D94CC" wp14:editId="5BC2360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2320290"/>
              <wp:effectExtent l="0" t="0" r="0" b="0"/>
              <wp:wrapNone/>
              <wp:docPr id="18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801360" cy="2320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E9B" w:rsidRDefault="009E2846" w:rsidP="00381689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D94CC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56.8pt;height:182.7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" o:allowincell="f" filled="f" stroked="f">
              <v:textbox style="mso-fit-shape-to-text:t">
                <w:txbxContent>
                  <w:p w:rsidR="005F1E9B" w:rsidRDefault="009E2846" w:rsidP="00381689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9B" w:rsidRDefault="009E28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46"/>
    <w:rsid w:val="00874E01"/>
    <w:rsid w:val="009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64A53D3-B62B-46ED-B204-A6714D19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E2846"/>
    <w:pPr>
      <w:spacing w:after="200" w:line="276" w:lineRule="auto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E284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rsid w:val="009E2846"/>
    <w:rPr>
      <w:rFonts w:ascii="Calibri Light" w:eastAsia="Times New Roman" w:hAnsi="Calibri Light" w:cs="Times New Roman"/>
    </w:rPr>
  </w:style>
  <w:style w:type="paragraph" w:styleId="Zhlav">
    <w:name w:val="header"/>
    <w:basedOn w:val="Normln"/>
    <w:link w:val="ZhlavChar"/>
    <w:uiPriority w:val="99"/>
    <w:unhideWhenUsed/>
    <w:rsid w:val="009E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84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E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846"/>
    <w:rPr>
      <w:rFonts w:ascii="Calibri" w:eastAsia="Calibri" w:hAnsi="Calibri" w:cs="Times New Roman"/>
    </w:rPr>
  </w:style>
  <w:style w:type="paragraph" w:customStyle="1" w:styleId="NormlnSoD">
    <w:name w:val="Normální SoD"/>
    <w:basedOn w:val="Normln"/>
    <w:rsid w:val="009E28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9E2846"/>
  </w:style>
  <w:style w:type="paragraph" w:styleId="Normlnweb">
    <w:name w:val="Normal (Web)"/>
    <w:basedOn w:val="Normln"/>
    <w:uiPriority w:val="99"/>
    <w:semiHidden/>
    <w:unhideWhenUsed/>
    <w:rsid w:val="009E28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Škvařilová Karolina</dc:creator>
  <cp:keywords/>
  <dc:description/>
  <cp:lastModifiedBy>Škvařilová Karolina</cp:lastModifiedBy>
  <cp:revision>1</cp:revision>
  <dcterms:created xsi:type="dcterms:W3CDTF">2020-06-30T08:43:00Z</dcterms:created>
  <dcterms:modified xsi:type="dcterms:W3CDTF">2020-06-30T08:43:00Z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6a83cc-2ba2-45d3-8060-6a0958da383e_Enabled">
    <vt:lpwstr>true</vt:lpwstr>
  </property>
  <property fmtid="{D5CDD505-2E9C-101B-9397-08002B2CF9AE}" pid="3" name="MSIP_Label_e16a83cc-2ba2-45d3-8060-6a0958da383e_SetDate">
    <vt:lpwstr>2020-06-30T08:43:36Z</vt:lpwstr>
  </property>
  <property fmtid="{D5CDD505-2E9C-101B-9397-08002B2CF9AE}" pid="4" name="MSIP_Label_e16a83cc-2ba2-45d3-8060-6a0958da383e_Method">
    <vt:lpwstr>Privileged</vt:lpwstr>
  </property>
  <property fmtid="{D5CDD505-2E9C-101B-9397-08002B2CF9AE}" pid="5" name="MSIP_Label_e16a83cc-2ba2-45d3-8060-6a0958da383e_Name">
    <vt:lpwstr>L00025</vt:lpwstr>
  </property>
  <property fmtid="{D5CDD505-2E9C-101B-9397-08002B2CF9AE}" pid="6" name="MSIP_Label_e16a83cc-2ba2-45d3-8060-6a0958da383e_SiteId">
    <vt:lpwstr>b233f9e1-5599-4693-9cef-38858fe25406</vt:lpwstr>
  </property>
  <property fmtid="{D5CDD505-2E9C-101B-9397-08002B2CF9AE}" pid="7" name="MSIP_Label_e16a83cc-2ba2-45d3-8060-6a0958da383e_ActionId">
    <vt:lpwstr>e76a6704-eafe-42ab-bf93-05999d9018b6</vt:lpwstr>
  </property>
  <property fmtid="{D5CDD505-2E9C-101B-9397-08002B2CF9AE}" pid="8" name="MSIP_Label_e16a83cc-2ba2-45d3-8060-6a0958da383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CEZ:CEP:D</vt:lpwstr>
  </property>
</Properties>
</file>