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id w:val="-1393888842"/>
        <w:lock w:val="contentLocked"/>
        <w:placeholder>
          <w:docPart w:val="DefaultPlaceholder_1082065158"/>
        </w:placeholder>
        <w:group/>
      </w:sdtPr>
      <w:sdtEndPr>
        <w:rPr>
          <w:b w:val="0"/>
          <w:sz w:val="24"/>
          <w:szCs w:val="24"/>
        </w:rPr>
      </w:sdtEndPr>
      <w:sdtContent>
        <w:p w:rsidR="00CD7E23" w:rsidRPr="008F420F" w:rsidRDefault="000B5C00" w:rsidP="00DE20F0">
          <w:pPr>
            <w:pBdr>
              <w:bottom w:val="single" w:sz="12" w:space="1" w:color="auto"/>
            </w:pBdr>
            <w:spacing w:after="0"/>
            <w:jc w:val="both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cs-CZ"/>
            </w:rPr>
          </w:pPr>
          <w:r w:rsidRPr="008F420F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cs-CZ"/>
            </w:rPr>
            <w:t xml:space="preserve">V souladu s čl. 1 CORPORATE COMPLIANCE </w:t>
          </w:r>
          <w:r w:rsidR="00CD7E23" w:rsidRPr="008F420F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cs-CZ"/>
            </w:rPr>
            <w:t>j</w:t>
          </w:r>
          <w:r w:rsidRPr="008F420F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cs-CZ"/>
            </w:rPr>
            <w:t>e smluvní stranou za účelem výkonu práv a povinností souvisejících s provedením Compliance auditu vedle objednatele též společnost ČEZ, a.s. zastupovaná na základě plné moci ze dne 22. 6. 2017 společností ČEZ Energetické produkty, s.r.o.</w:t>
          </w:r>
        </w:p>
        <w:p w:rsidR="00DE20F0" w:rsidRDefault="00DE20F0" w:rsidP="00DE20F0">
          <w:pPr>
            <w:pBdr>
              <w:bottom w:val="single" w:sz="12" w:space="1" w:color="auto"/>
            </w:pBdr>
            <w:spacing w:after="0"/>
            <w:jc w:val="both"/>
            <w:rPr>
              <w:rFonts w:ascii="Arial" w:hAnsi="Arial" w:cs="Arial"/>
              <w:b/>
              <w:bCs/>
              <w:color w:val="000000"/>
              <w:sz w:val="24"/>
              <w:szCs w:val="24"/>
              <w:lang w:eastAsia="cs-CZ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cs-CZ"/>
            </w:rPr>
            <w:t xml:space="preserve">      </w:t>
          </w:r>
          <w:r w:rsidR="00D03A43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cs-CZ"/>
            </w:rPr>
            <w:tab/>
            <w:t xml:space="preserve">      </w:t>
          </w:r>
          <w:r>
            <w:rPr>
              <w:noProof/>
              <w:lang w:eastAsia="cs-CZ"/>
            </w:rPr>
            <w:drawing>
              <wp:inline distT="0" distB="0" distL="0" distR="0" wp14:anchorId="629994F0" wp14:editId="38F39F4B">
                <wp:extent cx="725213" cy="671197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556" cy="6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cs-CZ"/>
            </w:rPr>
            <w:tab/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cs-CZ"/>
            </w:rPr>
            <w:tab/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cs-CZ"/>
            </w:rPr>
            <w:tab/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cs-CZ"/>
            </w:rPr>
            <w:tab/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cs-CZ"/>
            </w:rPr>
            <w:tab/>
            <w:t xml:space="preserve">        </w:t>
          </w:r>
          <w:r>
            <w:rPr>
              <w:noProof/>
              <w:lang w:eastAsia="cs-CZ"/>
            </w:rPr>
            <w:drawing>
              <wp:inline distT="0" distB="0" distL="0" distR="0" wp14:anchorId="7532CD7F" wp14:editId="39026564">
                <wp:extent cx="939625" cy="637673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616" cy="63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E20F0" w:rsidRPr="00DE20F0" w:rsidRDefault="00DE20F0" w:rsidP="00D03A43">
          <w:pPr>
            <w:pBdr>
              <w:bottom w:val="single" w:sz="12" w:space="1" w:color="auto"/>
            </w:pBdr>
            <w:spacing w:after="0" w:line="240" w:lineRule="auto"/>
            <w:ind w:firstLine="708"/>
            <w:jc w:val="both"/>
            <w:rPr>
              <w:rFonts w:ascii="Arial" w:hAnsi="Arial" w:cs="Arial"/>
              <w:bCs/>
              <w:color w:val="000000"/>
              <w:sz w:val="24"/>
              <w:szCs w:val="24"/>
              <w:lang w:eastAsia="cs-CZ"/>
            </w:rPr>
          </w:pPr>
          <w:r w:rsidRPr="00DE20F0">
            <w:rPr>
              <w:rFonts w:ascii="Arial" w:hAnsi="Arial" w:cs="Arial"/>
              <w:bCs/>
              <w:color w:val="000000"/>
              <w:sz w:val="24"/>
              <w:szCs w:val="24"/>
              <w:lang w:eastAsia="cs-CZ"/>
            </w:rPr>
            <w:t>Ing. Pavel Donát</w:t>
          </w:r>
          <w:r>
            <w:rPr>
              <w:rFonts w:ascii="Arial" w:hAnsi="Arial" w:cs="Arial"/>
              <w:bCs/>
              <w:color w:val="000000"/>
              <w:sz w:val="24"/>
              <w:szCs w:val="24"/>
              <w:lang w:eastAsia="cs-CZ"/>
            </w:rPr>
            <w:tab/>
          </w:r>
          <w:r>
            <w:rPr>
              <w:rFonts w:ascii="Arial" w:hAnsi="Arial" w:cs="Arial"/>
              <w:bCs/>
              <w:color w:val="000000"/>
              <w:sz w:val="24"/>
              <w:szCs w:val="24"/>
              <w:lang w:eastAsia="cs-CZ"/>
            </w:rPr>
            <w:tab/>
          </w:r>
          <w:r>
            <w:rPr>
              <w:rFonts w:ascii="Arial" w:hAnsi="Arial" w:cs="Arial"/>
              <w:bCs/>
              <w:color w:val="000000"/>
              <w:sz w:val="24"/>
              <w:szCs w:val="24"/>
              <w:lang w:eastAsia="cs-CZ"/>
            </w:rPr>
            <w:tab/>
          </w:r>
          <w:r>
            <w:rPr>
              <w:rFonts w:ascii="Arial" w:hAnsi="Arial" w:cs="Arial"/>
              <w:bCs/>
              <w:color w:val="000000"/>
              <w:sz w:val="24"/>
              <w:szCs w:val="24"/>
              <w:lang w:eastAsia="cs-CZ"/>
            </w:rPr>
            <w:tab/>
          </w:r>
          <w:r>
            <w:rPr>
              <w:rFonts w:ascii="Arial" w:hAnsi="Arial" w:cs="Arial"/>
              <w:bCs/>
              <w:color w:val="000000"/>
              <w:sz w:val="24"/>
              <w:szCs w:val="24"/>
              <w:lang w:eastAsia="cs-CZ"/>
            </w:rPr>
            <w:tab/>
            <w:t>Mgr. Ing. Lubomír Kučera</w:t>
          </w:r>
        </w:p>
        <w:p w:rsidR="00DE20F0" w:rsidRPr="00DE20F0" w:rsidRDefault="00DE20F0" w:rsidP="00D03A43">
          <w:pPr>
            <w:pBdr>
              <w:bottom w:val="single" w:sz="12" w:space="1" w:color="auto"/>
            </w:pBdr>
            <w:spacing w:after="0" w:line="240" w:lineRule="auto"/>
            <w:ind w:firstLine="708"/>
            <w:jc w:val="both"/>
            <w:rPr>
              <w:rFonts w:ascii="Arial" w:hAnsi="Arial" w:cs="Arial"/>
              <w:bCs/>
              <w:color w:val="000000"/>
              <w:sz w:val="18"/>
              <w:szCs w:val="18"/>
              <w:lang w:eastAsia="cs-CZ"/>
            </w:rPr>
          </w:pPr>
          <w:r w:rsidRPr="00DE20F0">
            <w:rPr>
              <w:rFonts w:ascii="Arial" w:hAnsi="Arial" w:cs="Arial"/>
              <w:bCs/>
              <w:color w:val="000000"/>
              <w:sz w:val="18"/>
              <w:szCs w:val="18"/>
              <w:lang w:eastAsia="cs-CZ"/>
            </w:rPr>
            <w:t>předseda rady jednatelů</w:t>
          </w:r>
          <w:r>
            <w:rPr>
              <w:rFonts w:ascii="Arial" w:hAnsi="Arial" w:cs="Arial"/>
              <w:bCs/>
              <w:color w:val="000000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bCs/>
              <w:color w:val="000000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bCs/>
              <w:color w:val="000000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bCs/>
              <w:color w:val="000000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bCs/>
              <w:color w:val="000000"/>
              <w:sz w:val="18"/>
              <w:szCs w:val="18"/>
              <w:lang w:eastAsia="cs-CZ"/>
            </w:rPr>
            <w:tab/>
            <w:t>místopředseda rady jednatelů</w:t>
          </w:r>
        </w:p>
        <w:p w:rsidR="00DE20F0" w:rsidRPr="006A0C0E" w:rsidRDefault="00DE20F0" w:rsidP="00DE20F0">
          <w:pPr>
            <w:pBdr>
              <w:bottom w:val="single" w:sz="12" w:space="1" w:color="auto"/>
            </w:pBdr>
            <w:spacing w:after="0" w:line="240" w:lineRule="auto"/>
            <w:jc w:val="both"/>
            <w:rPr>
              <w:rFonts w:ascii="Arial" w:hAnsi="Arial" w:cs="Arial"/>
              <w:b/>
              <w:bCs/>
              <w:color w:val="000000"/>
              <w:sz w:val="24"/>
              <w:szCs w:val="24"/>
              <w:lang w:eastAsia="cs-CZ"/>
            </w:rPr>
          </w:pPr>
        </w:p>
        <w:p w:rsidR="000B5C00" w:rsidRPr="008F420F" w:rsidRDefault="00CD7E23" w:rsidP="008F420F">
          <w:pPr>
            <w:pBdr>
              <w:bottom w:val="single" w:sz="12" w:space="1" w:color="auto"/>
            </w:pBdr>
            <w:jc w:val="both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cs-CZ"/>
            </w:rPr>
          </w:pPr>
          <w:r w:rsidRPr="008F420F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cs-CZ"/>
            </w:rPr>
            <w:t xml:space="preserve">Více o CORPORATE COMPLIANCE zde: </w:t>
          </w:r>
          <w:r w:rsidRPr="008F420F">
            <w:rPr>
              <w:rFonts w:ascii="Arial" w:hAnsi="Arial" w:cs="Arial"/>
              <w:sz w:val="20"/>
              <w:szCs w:val="20"/>
              <w:highlight w:val="yellow"/>
            </w:rPr>
            <w:t>http://www.cez.cz/edee/content/file/corporate-compliance/desatero.pdf</w:t>
          </w:r>
        </w:p>
        <w:p w:rsidR="008F420F" w:rsidRDefault="008F420F" w:rsidP="002171D4">
          <w:pPr>
            <w:jc w:val="both"/>
            <w:rPr>
              <w:rFonts w:ascii="Arial" w:hAnsi="Arial" w:cs="Arial"/>
              <w:bCs/>
              <w:color w:val="000000"/>
              <w:sz w:val="24"/>
              <w:szCs w:val="24"/>
              <w:lang w:eastAsia="cs-CZ"/>
            </w:rPr>
          </w:pPr>
          <w:r>
            <w:rPr>
              <w:noProof/>
              <w:lang w:eastAsia="cs-CZ"/>
            </w:rPr>
            <w:drawing>
              <wp:inline distT="0" distB="0" distL="0" distR="0" wp14:anchorId="2BF88884" wp14:editId="789A0BF6">
                <wp:extent cx="841375" cy="88392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F420F" w:rsidRPr="00073B04" w:rsidRDefault="008F420F" w:rsidP="008F420F">
          <w:pPr>
            <w:pStyle w:val="Odstavec1"/>
            <w:widowControl w:val="0"/>
            <w:numPr>
              <w:ilvl w:val="0"/>
              <w:numId w:val="0"/>
            </w:numPr>
            <w:spacing w:before="0"/>
            <w:rPr>
              <w:rFonts w:cs="Arial"/>
              <w:sz w:val="16"/>
              <w:szCs w:val="16"/>
            </w:rPr>
          </w:pPr>
          <w:r w:rsidRPr="00073B04">
            <w:rPr>
              <w:b/>
              <w:bCs/>
              <w:sz w:val="16"/>
              <w:szCs w:val="16"/>
            </w:rPr>
            <w:t xml:space="preserve">COMPLIANCE AUDIT </w:t>
          </w:r>
        </w:p>
        <w:p w:rsidR="008F420F" w:rsidRDefault="008F420F" w:rsidP="008F420F">
          <w:pPr>
            <w:pStyle w:val="Default"/>
            <w:jc w:val="both"/>
            <w:rPr>
              <w:sz w:val="16"/>
              <w:szCs w:val="16"/>
            </w:rPr>
          </w:pPr>
          <w:r w:rsidRPr="00073B04">
            <w:rPr>
              <w:sz w:val="16"/>
              <w:szCs w:val="16"/>
            </w:rPr>
            <w:t>Společnosti Skupiny ČEZ ve svém podnikání prosazují strategii udržitelného rozvoje, jejíž nedílnou součástí jsou i zásady etického podnikání. Stejná očekávání spojují i se svými dodavateli a obchodními partnery. K naplnění této strategie a zásad uplatňuje mateřská společnost ČEZ, a. s., se sídlem Praha 4, Duhová 2/1444, PSČ 140 53, IČ: 45274649, zapsaná v obchodním rejstříku vedeném Městským soudem v Praze, sp. zn. 1581 (dále jen „</w:t>
          </w:r>
          <w:r w:rsidRPr="00073B04">
            <w:rPr>
              <w:b/>
              <w:bCs/>
              <w:sz w:val="16"/>
              <w:szCs w:val="16"/>
            </w:rPr>
            <w:t>ČEZ</w:t>
          </w:r>
          <w:r w:rsidRPr="00073B04">
            <w:rPr>
              <w:sz w:val="16"/>
              <w:szCs w:val="16"/>
            </w:rPr>
            <w:t xml:space="preserve">“) i odpovídající postupy kontroly a ověřování. Z tohoto důvodu se smluvní strany dohodly, že je ČEZ oprávněn provést sám nebo prostřednictvím třetí osoby, se kterou tvoří koncern, prověření dodržování zásad stanovených v Etickém kodexu dodavatele vydaném společností ČEZ, a. s. (dále jen „audit“). </w:t>
          </w:r>
          <w:r w:rsidRPr="00073B04">
            <w:rPr>
              <w:i/>
              <w:iCs/>
              <w:sz w:val="16"/>
              <w:szCs w:val="16"/>
            </w:rPr>
            <w:t xml:space="preserve">Společnost </w:t>
          </w:r>
          <w:r w:rsidRPr="00073B04">
            <w:rPr>
              <w:sz w:val="16"/>
              <w:szCs w:val="16"/>
            </w:rPr>
            <w:t xml:space="preserve">se za podmínek v této smlouvě stanovených zavazuje umožnit provedení auditu. ČEZ se z titulu práv a povinností týkajících se auditu stává další smluvní stranou této Smlouvy. </w:t>
          </w:r>
        </w:p>
        <w:p w:rsidR="008F420F" w:rsidRPr="00073B04" w:rsidRDefault="008F420F" w:rsidP="008F420F">
          <w:pPr>
            <w:pStyle w:val="Default"/>
            <w:jc w:val="both"/>
            <w:rPr>
              <w:sz w:val="16"/>
              <w:szCs w:val="16"/>
            </w:rPr>
          </w:pPr>
          <w:r w:rsidRPr="00073B04">
            <w:rPr>
              <w:sz w:val="16"/>
              <w:szCs w:val="16"/>
            </w:rPr>
            <w:t xml:space="preserve">Audit bude prováděn pouze zaměstnanci ČEZ, popř. zaměstnanci osob tvořícími se společností ČEZ koncern. </w:t>
          </w:r>
        </w:p>
        <w:p w:rsidR="008F420F" w:rsidRPr="00073B04" w:rsidRDefault="008F420F" w:rsidP="008F420F">
          <w:pPr>
            <w:pStyle w:val="Default"/>
            <w:jc w:val="both"/>
            <w:rPr>
              <w:sz w:val="16"/>
              <w:szCs w:val="16"/>
            </w:rPr>
          </w:pPr>
          <w:r w:rsidRPr="00073B04">
            <w:rPr>
              <w:sz w:val="16"/>
              <w:szCs w:val="16"/>
            </w:rPr>
            <w:t xml:space="preserve">Cílem auditu je formalizované zjištění, případně ověření, schopnosti společnosti v rámci sjednaného smluvního vztahu zajistit dodržení souladu vlastních činností s příslušnými právními a etickými normami především v oblastech se zvýšeným rizikem jejich porušení. Předmětem auditu bude nastavení systému řízení a kontrol ve společnosti pro takové oblasti resp. existence a využívání určitých postupů a nástrojů. Základní metodou auditu bude </w:t>
          </w:r>
          <w:r w:rsidRPr="00073B04">
            <w:rPr>
              <w:sz w:val="16"/>
              <w:szCs w:val="16"/>
              <w:u w:val="single"/>
            </w:rPr>
            <w:t>zjišťování</w:t>
          </w:r>
          <w:r w:rsidRPr="00073B04">
            <w:rPr>
              <w:sz w:val="16"/>
              <w:szCs w:val="16"/>
            </w:rPr>
            <w:t xml:space="preserve">, zpravidla formou dotazníku, rozšířenou formou auditu bude </w:t>
          </w:r>
          <w:r w:rsidRPr="00073B04">
            <w:rPr>
              <w:sz w:val="16"/>
              <w:szCs w:val="16"/>
              <w:u w:val="single"/>
            </w:rPr>
            <w:t>ujišťování</w:t>
          </w:r>
          <w:r w:rsidRPr="00073B04">
            <w:rPr>
              <w:sz w:val="16"/>
              <w:szCs w:val="16"/>
            </w:rPr>
            <w:t xml:space="preserve">, zpravidla formou cílené komunikace případně dokladování skutečností k vyhodnocení úrovně rizik a jejich prevenci. Externí metodou auditu bude </w:t>
          </w:r>
          <w:r w:rsidRPr="00073B04">
            <w:rPr>
              <w:sz w:val="16"/>
              <w:szCs w:val="16"/>
              <w:u w:val="single"/>
            </w:rPr>
            <w:t>ověřování</w:t>
          </w:r>
          <w:r w:rsidRPr="00073B04">
            <w:rPr>
              <w:sz w:val="16"/>
              <w:szCs w:val="16"/>
            </w:rPr>
            <w:t>, zpravidla formou osobních jednání se zaměstnanci a nahlížení do vybraných dokumentů a záznamů v objektech společnosti.</w:t>
          </w:r>
        </w:p>
        <w:p w:rsidR="008F420F" w:rsidRPr="00073B04" w:rsidRDefault="008F420F" w:rsidP="008F420F">
          <w:pPr>
            <w:pStyle w:val="Default"/>
            <w:jc w:val="both"/>
            <w:rPr>
              <w:sz w:val="16"/>
              <w:szCs w:val="16"/>
            </w:rPr>
          </w:pPr>
          <w:r w:rsidRPr="00073B04">
            <w:rPr>
              <w:sz w:val="16"/>
              <w:szCs w:val="16"/>
            </w:rPr>
            <w:t xml:space="preserve">ČEZ se zavazuje předem informovat </w:t>
          </w:r>
          <w:r w:rsidRPr="00073B04">
            <w:rPr>
              <w:i/>
              <w:iCs/>
              <w:sz w:val="16"/>
              <w:szCs w:val="16"/>
            </w:rPr>
            <w:t xml:space="preserve">společnost </w:t>
          </w:r>
          <w:r w:rsidRPr="00073B04">
            <w:rPr>
              <w:sz w:val="16"/>
              <w:szCs w:val="16"/>
            </w:rPr>
            <w:t xml:space="preserve">o provedení auditu v nezbytném rozsahu, a to v případě ověřování nejméně 3 pracovní dny předem. V této informaci ČEZ uvede, jaké Služby budou ověřovány, v jakém rozsahu a jaká data mají být osobě provádějící audit zpřístupněna nebo poskytnuta. </w:t>
          </w:r>
        </w:p>
        <w:p w:rsidR="008F420F" w:rsidRPr="00073B04" w:rsidRDefault="008F420F" w:rsidP="008F420F">
          <w:pPr>
            <w:pStyle w:val="Default"/>
            <w:jc w:val="both"/>
            <w:rPr>
              <w:sz w:val="16"/>
              <w:szCs w:val="16"/>
            </w:rPr>
          </w:pPr>
          <w:r w:rsidRPr="00073B04">
            <w:rPr>
              <w:sz w:val="16"/>
              <w:szCs w:val="16"/>
            </w:rPr>
            <w:t xml:space="preserve">Osoba, která bude provádět audit metodou ověřování, je povinna dodržovat veškerá bezpečnostní opatření </w:t>
          </w:r>
          <w:r w:rsidRPr="00073B04">
            <w:rPr>
              <w:i/>
              <w:iCs/>
              <w:sz w:val="16"/>
              <w:szCs w:val="16"/>
            </w:rPr>
            <w:t>společnosti</w:t>
          </w:r>
          <w:r w:rsidRPr="00073B04">
            <w:rPr>
              <w:sz w:val="16"/>
              <w:szCs w:val="16"/>
            </w:rPr>
            <w:t xml:space="preserve">, se kterými bude seznámena a obecně platné předpisy BOZP. Tato osoba je současně v plném rozsahu vázána povinností mlčenlivosti ve smyslu ustanovení této smlouvy. </w:t>
          </w:r>
        </w:p>
        <w:p w:rsidR="008F420F" w:rsidRPr="00073B04" w:rsidRDefault="008F420F" w:rsidP="008F420F">
          <w:pPr>
            <w:pStyle w:val="Default"/>
            <w:jc w:val="both"/>
            <w:rPr>
              <w:sz w:val="16"/>
              <w:szCs w:val="16"/>
            </w:rPr>
          </w:pPr>
          <w:r w:rsidRPr="00073B04">
            <w:rPr>
              <w:i/>
              <w:iCs/>
              <w:sz w:val="16"/>
              <w:szCs w:val="16"/>
            </w:rPr>
            <w:t xml:space="preserve">Společnost </w:t>
          </w:r>
          <w:r w:rsidRPr="00073B04">
            <w:rPr>
              <w:sz w:val="16"/>
              <w:szCs w:val="16"/>
            </w:rPr>
            <w:t xml:space="preserve">se zavazuje poskytnout osobám provádějícím audit součinnost nutnou k jeho provedení v rozsahu stanoveném v informaci dle odst. 3 tohoto článku. </w:t>
          </w:r>
          <w:r w:rsidRPr="00073B04">
            <w:rPr>
              <w:i/>
              <w:iCs/>
              <w:sz w:val="16"/>
              <w:szCs w:val="16"/>
            </w:rPr>
            <w:t xml:space="preserve">Společnost </w:t>
          </w:r>
          <w:r w:rsidRPr="00073B04">
            <w:rPr>
              <w:sz w:val="16"/>
              <w:szCs w:val="16"/>
            </w:rPr>
            <w:t xml:space="preserve">se zejména zavazuje umožnit osobám provádějícím audit metodou ověřování vstup do svých prostor a poskytnout potřebné informace a podklady pro provedení auditu. </w:t>
          </w:r>
        </w:p>
        <w:p w:rsidR="008F420F" w:rsidRPr="00073B04" w:rsidRDefault="008F420F" w:rsidP="008F420F">
          <w:pPr>
            <w:pStyle w:val="Default"/>
            <w:jc w:val="both"/>
            <w:rPr>
              <w:sz w:val="16"/>
              <w:szCs w:val="16"/>
            </w:rPr>
          </w:pPr>
          <w:r w:rsidRPr="00073B04">
            <w:rPr>
              <w:sz w:val="16"/>
              <w:szCs w:val="16"/>
            </w:rPr>
            <w:t xml:space="preserve">Provádění auditu dle tohoto článku nesmí vést k porušení povinnosti oddělení provozovatele distribuční soustavy dle § 25a energetického zákona. </w:t>
          </w:r>
          <w:r w:rsidRPr="00073B04">
            <w:rPr>
              <w:i/>
              <w:sz w:val="16"/>
              <w:szCs w:val="16"/>
            </w:rPr>
            <w:t>Společnost</w:t>
          </w:r>
          <w:r w:rsidRPr="00073B04">
            <w:rPr>
              <w:sz w:val="16"/>
              <w:szCs w:val="16"/>
            </w:rPr>
            <w:t xml:space="preserve"> neposkytne osobám provádějícím audit data a informace, jejichž poskytnutí by znamenalo porušení povinnosti dle předchozí věty.</w:t>
          </w:r>
        </w:p>
        <w:p w:rsidR="008F420F" w:rsidRDefault="008F420F" w:rsidP="008F420F">
          <w:pPr>
            <w:pStyle w:val="Default"/>
            <w:jc w:val="both"/>
            <w:rPr>
              <w:sz w:val="16"/>
              <w:szCs w:val="16"/>
            </w:rPr>
          </w:pPr>
          <w:r w:rsidRPr="00073B04">
            <w:rPr>
              <w:sz w:val="16"/>
              <w:szCs w:val="16"/>
            </w:rPr>
            <w:t>Jakékoliv změny této smlouvy lze učinit pouze písemnými vzestupně číslovanými dodatky, které budou za dodatek této Smlouvy výslovně označené a podepsané oprávněnými zástupci smluvních stran s tím, že ČEZ je povinen podepsat každý dodatek ujednaný mezi ostatními smluvními stranami za podmínky, že se jím nemění práva a povinnosti ČEZ dle této Smlouvy.</w:t>
          </w:r>
        </w:p>
        <w:p w:rsidR="008F420F" w:rsidRPr="00073B04" w:rsidRDefault="008F420F" w:rsidP="008F420F">
          <w:pPr>
            <w:pStyle w:val="Default"/>
            <w:jc w:val="both"/>
            <w:rPr>
              <w:sz w:val="16"/>
              <w:szCs w:val="16"/>
            </w:rPr>
          </w:pPr>
        </w:p>
        <w:p w:rsidR="008F420F" w:rsidRPr="008A2BD2" w:rsidRDefault="008F420F" w:rsidP="008F420F">
          <w:pPr>
            <w:pStyle w:val="Default"/>
            <w:jc w:val="both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MLČENLIVOST/OBCHODNÍ TAJEMSTVÍ</w:t>
          </w:r>
        </w:p>
        <w:p w:rsidR="008F420F" w:rsidRPr="00073B04" w:rsidRDefault="008F420F" w:rsidP="008F420F">
          <w:pPr>
            <w:pStyle w:val="Default"/>
            <w:jc w:val="both"/>
            <w:rPr>
              <w:sz w:val="16"/>
              <w:szCs w:val="16"/>
            </w:rPr>
          </w:pPr>
          <w:r w:rsidRPr="00073B04">
            <w:rPr>
              <w:sz w:val="16"/>
              <w:szCs w:val="16"/>
            </w:rPr>
            <w:t xml:space="preserve">Smluvní strany jsou si vědomy toho, že v rámci plnění této Smlouvy mezi nimi může dojít ke vzájemnému poskytnutí informací, které budou považovány za důvěrné. Za důvěrné informace jsou považovány zejména osobní údaje ve smyslu zákona č. 101/2000 Sb., o ochraně osobních údajů a o změně některých zákonů, ve znění pozdějších předpisů, obchodní tajemství ve smyslu zákona č. 89/2012 Sb., občanský zákoník, ve znění pozdějších předpisů, informace výslovně označené za důvěrné a další informace mající důvěrnou povahu s ohledem na jejich obsah. Každá ze smluvních stran se zavazuje poskytnout veškerou součinnost nezbytnou pro zajištění ochrany důvěrných informací v souladu s dotčenými právními předpisy a ujednáními Smluvních stran. </w:t>
          </w:r>
        </w:p>
        <w:p w:rsidR="008F420F" w:rsidRPr="00073B04" w:rsidRDefault="008F420F" w:rsidP="008F420F">
          <w:pPr>
            <w:pStyle w:val="Default"/>
            <w:jc w:val="both"/>
            <w:rPr>
              <w:b/>
              <w:bCs/>
              <w:sz w:val="16"/>
              <w:szCs w:val="16"/>
            </w:rPr>
          </w:pPr>
        </w:p>
        <w:p w:rsidR="008F420F" w:rsidRPr="00073B04" w:rsidRDefault="008F420F" w:rsidP="008F420F">
          <w:pPr>
            <w:pStyle w:val="Default"/>
            <w:jc w:val="both"/>
            <w:rPr>
              <w:sz w:val="16"/>
              <w:szCs w:val="16"/>
            </w:rPr>
          </w:pPr>
          <w:r w:rsidRPr="00073B04">
            <w:rPr>
              <w:b/>
              <w:bCs/>
              <w:sz w:val="16"/>
              <w:szCs w:val="16"/>
            </w:rPr>
            <w:t xml:space="preserve">NEEXISTENCE POVINNOSTI UVEŘEJNĚNÍ </w:t>
          </w:r>
        </w:p>
        <w:p w:rsidR="008F420F" w:rsidRPr="00073B04" w:rsidRDefault="008F420F" w:rsidP="008F420F">
          <w:pPr>
            <w:pStyle w:val="Default"/>
            <w:jc w:val="both"/>
            <w:rPr>
              <w:sz w:val="16"/>
              <w:szCs w:val="16"/>
            </w:rPr>
          </w:pPr>
          <w:r w:rsidRPr="00073B04">
            <w:rPr>
              <w:sz w:val="16"/>
              <w:szCs w:val="16"/>
            </w:rPr>
            <w:t xml:space="preserve">Smluvní strany berou na vědomí, že na tuto Smlouvu nedopadá povinnost uveřejnění v registru smluv ve smyslu zákona č. zákona č. 340/2015 Sb., o zvláštních podmínkách účinnosti některých smluv, uveřejňování těchto smluv a o registru smluv (zákon o registru smluv). </w:t>
          </w:r>
        </w:p>
        <w:p w:rsidR="008F420F" w:rsidRPr="008F420F" w:rsidRDefault="008F420F" w:rsidP="002171D4">
          <w:pPr>
            <w:jc w:val="both"/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</w:pPr>
        </w:p>
        <w:p w:rsidR="008F420F" w:rsidRDefault="008F420F" w:rsidP="002171D4">
          <w:pPr>
            <w:jc w:val="both"/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</w:pPr>
          <w:r w:rsidRPr="008F420F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>Tímto potvrzujeme, že bez výhrad sdílíme, respektujeme a dodržíme hodnoty uvedené v závazku etického chování:</w:t>
          </w:r>
        </w:p>
        <w:p w:rsidR="008F420F" w:rsidRPr="008F420F" w:rsidRDefault="008F420F" w:rsidP="002171D4">
          <w:pPr>
            <w:jc w:val="both"/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</w:pPr>
        </w:p>
        <w:p w:rsidR="008F420F" w:rsidRPr="008F420F" w:rsidRDefault="008F420F" w:rsidP="002171D4">
          <w:pPr>
            <w:jc w:val="both"/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</w:pPr>
          <w:r w:rsidRPr="008F420F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>Název firmy:</w:t>
          </w:r>
          <w:r w:rsidR="007A2122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 xml:space="preserve"> </w:t>
          </w:r>
          <w:sdt>
            <w:sdtPr>
              <w:rPr>
                <w:rFonts w:ascii="Arial" w:hAnsi="Arial" w:cs="Arial"/>
                <w:bCs/>
                <w:color w:val="000000"/>
                <w:sz w:val="16"/>
                <w:szCs w:val="16"/>
                <w:lang w:eastAsia="cs-CZ"/>
              </w:rPr>
              <w:id w:val="256793929"/>
              <w:placeholder>
                <w:docPart w:val="4429AE71768944F8A3098C8BF360D2A5"/>
              </w:placeholder>
              <w:showingPlcHdr/>
              <w:text/>
            </w:sdtPr>
            <w:sdtEndPr/>
            <w:sdtContent>
              <w:r w:rsidR="00AB5180" w:rsidRPr="00AB5180">
                <w:rPr>
                  <w:rStyle w:val="Zstupntext"/>
                </w:rPr>
                <w:t>Klikněte sem a zadejte text.</w:t>
              </w:r>
            </w:sdtContent>
          </w:sdt>
          <w:r w:rsidRPr="008F420F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ab/>
          </w:r>
          <w:r w:rsidRPr="008F420F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ab/>
          </w:r>
          <w:r w:rsidR="00611443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ab/>
          </w:r>
          <w:r w:rsidR="000A2991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>S</w:t>
          </w:r>
          <w:r w:rsidRPr="008F420F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>ídlo:</w:t>
          </w:r>
          <w:r w:rsidR="007A2122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 xml:space="preserve"> </w:t>
          </w:r>
          <w:sdt>
            <w:sdtPr>
              <w:rPr>
                <w:rFonts w:ascii="Arial" w:hAnsi="Arial" w:cs="Arial"/>
                <w:bCs/>
                <w:color w:val="000000"/>
                <w:sz w:val="16"/>
                <w:szCs w:val="16"/>
                <w:lang w:eastAsia="cs-CZ"/>
              </w:rPr>
              <w:id w:val="-1190297083"/>
              <w:placeholder>
                <w:docPart w:val="CBF1E7BC216D452AB7615F1CDAAB9777"/>
              </w:placeholder>
              <w:showingPlcHdr/>
              <w:text/>
            </w:sdtPr>
            <w:sdtEndPr/>
            <w:sdtContent>
              <w:r w:rsidR="00611443" w:rsidRPr="00FE319F">
                <w:rPr>
                  <w:rStyle w:val="Zstupntext"/>
                </w:rPr>
                <w:t>Klikněte sem a zadejte text.</w:t>
              </w:r>
            </w:sdtContent>
          </w:sdt>
        </w:p>
        <w:p w:rsidR="008F420F" w:rsidRPr="008F420F" w:rsidRDefault="008F420F" w:rsidP="002171D4">
          <w:pPr>
            <w:jc w:val="both"/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</w:pPr>
          <w:r w:rsidRPr="008F420F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>Datum podpisu:</w:t>
          </w:r>
          <w:r w:rsidR="007A2122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 xml:space="preserve"> </w:t>
          </w:r>
          <w:sdt>
            <w:sdtPr>
              <w:rPr>
                <w:rFonts w:ascii="Arial" w:hAnsi="Arial" w:cs="Arial"/>
                <w:bCs/>
                <w:color w:val="000000"/>
                <w:sz w:val="16"/>
                <w:szCs w:val="16"/>
                <w:lang w:eastAsia="cs-CZ"/>
              </w:rPr>
              <w:id w:val="-445395555"/>
              <w:placeholder>
                <w:docPart w:val="CDB873760183446281F54C47C73CA477"/>
              </w:placeholder>
              <w:showingPlcHdr/>
              <w:date w:fullDate="2017-06-08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611443" w:rsidRPr="00FE319F">
                <w:rPr>
                  <w:rStyle w:val="Zstupntext"/>
                </w:rPr>
                <w:t>Klikněte sem a zadejte datum.</w:t>
              </w:r>
            </w:sdtContent>
          </w:sdt>
          <w:r w:rsidR="000A2991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ab/>
          </w:r>
          <w:r w:rsidR="007A2122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ab/>
          </w:r>
          <w:r w:rsidR="000A2991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>J</w:t>
          </w:r>
          <w:r w:rsidRPr="008F420F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>méno a funkce:</w:t>
          </w:r>
          <w:r w:rsidR="007A2122">
            <w:rPr>
              <w:rFonts w:ascii="Arial" w:hAnsi="Arial" w:cs="Arial"/>
              <w:bCs/>
              <w:color w:val="000000"/>
              <w:sz w:val="16"/>
              <w:szCs w:val="16"/>
              <w:lang w:eastAsia="cs-CZ"/>
            </w:rPr>
            <w:t xml:space="preserve"> </w:t>
          </w:r>
          <w:sdt>
            <w:sdtPr>
              <w:rPr>
                <w:rFonts w:ascii="Arial" w:hAnsi="Arial" w:cs="Arial"/>
                <w:bCs/>
                <w:color w:val="000000"/>
                <w:sz w:val="16"/>
                <w:szCs w:val="16"/>
                <w:lang w:eastAsia="cs-CZ"/>
              </w:rPr>
              <w:id w:val="1699581413"/>
              <w:placeholder>
                <w:docPart w:val="F6FDB1547E0348BA9ADD22259699FC62"/>
              </w:placeholder>
              <w:showingPlcHdr/>
              <w:text/>
            </w:sdtPr>
            <w:sdtEndPr/>
            <w:sdtContent>
              <w:r w:rsidR="00611443" w:rsidRPr="00FE319F">
                <w:rPr>
                  <w:rStyle w:val="Zstupntext"/>
                </w:rPr>
                <w:t>Klikněte sem a zadejte text.</w:t>
              </w:r>
            </w:sdtContent>
          </w:sdt>
        </w:p>
        <w:p w:rsidR="008F420F" w:rsidRDefault="00AB5180" w:rsidP="002171D4">
          <w:pPr>
            <w:jc w:val="both"/>
            <w:rPr>
              <w:rFonts w:ascii="Arial" w:hAnsi="Arial" w:cs="Arial"/>
              <w:bCs/>
              <w:color w:val="000000"/>
              <w:sz w:val="24"/>
              <w:szCs w:val="24"/>
              <w:lang w:eastAsia="cs-CZ"/>
            </w:rPr>
          </w:pPr>
        </w:p>
      </w:sdtContent>
    </w:sdt>
    <w:sectPr w:rsidR="008F420F" w:rsidSect="008F420F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1A80"/>
    <w:multiLevelType w:val="multilevel"/>
    <w:tmpl w:val="ACCA3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hiy5TOB/b8pAVoNpeBSRPJSsfE=" w:salt="QmagUT+v6QWRORx6vQhhv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D4"/>
    <w:rsid w:val="000A2991"/>
    <w:rsid w:val="000B5C00"/>
    <w:rsid w:val="001E68D9"/>
    <w:rsid w:val="002171D4"/>
    <w:rsid w:val="003039D6"/>
    <w:rsid w:val="00611443"/>
    <w:rsid w:val="00633D30"/>
    <w:rsid w:val="006A0C0E"/>
    <w:rsid w:val="007A2122"/>
    <w:rsid w:val="00801DFF"/>
    <w:rsid w:val="008F420F"/>
    <w:rsid w:val="00AB5180"/>
    <w:rsid w:val="00AD4CD4"/>
    <w:rsid w:val="00B20464"/>
    <w:rsid w:val="00CD7E23"/>
    <w:rsid w:val="00D03A43"/>
    <w:rsid w:val="00DE20F0"/>
    <w:rsid w:val="00E04E9F"/>
    <w:rsid w:val="00E11812"/>
    <w:rsid w:val="00E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4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71D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C00"/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Nadpis2"/>
    <w:rsid w:val="008F420F"/>
    <w:pPr>
      <w:keepNext w:val="0"/>
      <w:keepLines w:val="0"/>
      <w:numPr>
        <w:ilvl w:val="1"/>
        <w:numId w:val="1"/>
      </w:numPr>
      <w:tabs>
        <w:tab w:val="clear" w:pos="612"/>
        <w:tab w:val="num" w:pos="360"/>
      </w:tabs>
      <w:overflowPunct w:val="0"/>
      <w:autoSpaceDE w:val="0"/>
      <w:autoSpaceDN w:val="0"/>
      <w:adjustRightInd w:val="0"/>
      <w:spacing w:before="120" w:line="240" w:lineRule="auto"/>
      <w:ind w:left="0" w:firstLine="0"/>
      <w:jc w:val="both"/>
      <w:textAlignment w:val="baseline"/>
    </w:pPr>
    <w:rPr>
      <w:rFonts w:ascii="Arial" w:eastAsia="Times New Roman" w:hAnsi="Arial" w:cs="Times New Roman"/>
      <w:b w:val="0"/>
      <w:bCs w:val="0"/>
      <w:color w:val="auto"/>
      <w:sz w:val="22"/>
      <w:szCs w:val="22"/>
      <w:lang w:eastAsia="cs-CZ"/>
    </w:rPr>
  </w:style>
  <w:style w:type="paragraph" w:customStyle="1" w:styleId="Default">
    <w:name w:val="Default"/>
    <w:rsid w:val="008F42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4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0A29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4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71D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C00"/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Nadpis2"/>
    <w:rsid w:val="008F420F"/>
    <w:pPr>
      <w:keepNext w:val="0"/>
      <w:keepLines w:val="0"/>
      <w:numPr>
        <w:ilvl w:val="1"/>
        <w:numId w:val="1"/>
      </w:numPr>
      <w:tabs>
        <w:tab w:val="clear" w:pos="612"/>
        <w:tab w:val="num" w:pos="360"/>
      </w:tabs>
      <w:overflowPunct w:val="0"/>
      <w:autoSpaceDE w:val="0"/>
      <w:autoSpaceDN w:val="0"/>
      <w:adjustRightInd w:val="0"/>
      <w:spacing w:before="120" w:line="240" w:lineRule="auto"/>
      <w:ind w:left="0" w:firstLine="0"/>
      <w:jc w:val="both"/>
      <w:textAlignment w:val="baseline"/>
    </w:pPr>
    <w:rPr>
      <w:rFonts w:ascii="Arial" w:eastAsia="Times New Roman" w:hAnsi="Arial" w:cs="Times New Roman"/>
      <w:b w:val="0"/>
      <w:bCs w:val="0"/>
      <w:color w:val="auto"/>
      <w:sz w:val="22"/>
      <w:szCs w:val="22"/>
      <w:lang w:eastAsia="cs-CZ"/>
    </w:rPr>
  </w:style>
  <w:style w:type="paragraph" w:customStyle="1" w:styleId="Default">
    <w:name w:val="Default"/>
    <w:rsid w:val="008F42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4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0A2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9E85D-79EA-4E3E-B525-5A95411BB74A}"/>
      </w:docPartPr>
      <w:docPartBody>
        <w:p w:rsidR="00DA490B" w:rsidRDefault="00951B17">
          <w:r w:rsidRPr="00FE319F">
            <w:rPr>
              <w:rStyle w:val="Zstupntext"/>
            </w:rPr>
            <w:t>Klikněte sem a zadejte text.</w:t>
          </w:r>
        </w:p>
      </w:docPartBody>
    </w:docPart>
    <w:docPart>
      <w:docPartPr>
        <w:name w:val="4429AE71768944F8A3098C8BF360D2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F5375-9C8B-46A6-AC3B-D1DC7EA16466}"/>
      </w:docPartPr>
      <w:docPartBody>
        <w:p w:rsidR="007241F6" w:rsidRDefault="007241F6" w:rsidP="007241F6">
          <w:pPr>
            <w:pStyle w:val="4429AE71768944F8A3098C8BF360D2A51"/>
          </w:pPr>
          <w:r w:rsidRPr="00FE319F">
            <w:rPr>
              <w:rStyle w:val="Zstupntext"/>
            </w:rPr>
            <w:t>Klikněte sem a zadejte text.</w:t>
          </w:r>
        </w:p>
      </w:docPartBody>
    </w:docPart>
    <w:docPart>
      <w:docPartPr>
        <w:name w:val="CBF1E7BC216D452AB7615F1CDAAB9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02CDD-DD92-44C5-9287-A3822E1B3E3A}"/>
      </w:docPartPr>
      <w:docPartBody>
        <w:p w:rsidR="007241F6" w:rsidRDefault="007241F6" w:rsidP="007241F6">
          <w:pPr>
            <w:pStyle w:val="CBF1E7BC216D452AB7615F1CDAAB97771"/>
          </w:pPr>
          <w:r w:rsidRPr="00FE319F">
            <w:rPr>
              <w:rStyle w:val="Zstupntext"/>
            </w:rPr>
            <w:t>Klikněte sem a zadejte text.</w:t>
          </w:r>
        </w:p>
      </w:docPartBody>
    </w:docPart>
    <w:docPart>
      <w:docPartPr>
        <w:name w:val="CDB873760183446281F54C47C73CA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C80F5-7BD0-43CC-8464-1E4EFB6C3882}"/>
      </w:docPartPr>
      <w:docPartBody>
        <w:p w:rsidR="007241F6" w:rsidRDefault="007241F6" w:rsidP="007241F6">
          <w:pPr>
            <w:pStyle w:val="CDB873760183446281F54C47C73CA4771"/>
          </w:pPr>
          <w:r w:rsidRPr="00FE319F">
            <w:rPr>
              <w:rStyle w:val="Zstupntext"/>
            </w:rPr>
            <w:t>Klikněte sem a zadejte datum.</w:t>
          </w:r>
        </w:p>
      </w:docPartBody>
    </w:docPart>
    <w:docPart>
      <w:docPartPr>
        <w:name w:val="F6FDB1547E0348BA9ADD22259699F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0D3F47-3F97-4378-8800-778A863EF754}"/>
      </w:docPartPr>
      <w:docPartBody>
        <w:p w:rsidR="007241F6" w:rsidRDefault="007241F6" w:rsidP="007241F6">
          <w:pPr>
            <w:pStyle w:val="F6FDB1547E0348BA9ADD22259699FC621"/>
          </w:pPr>
          <w:r w:rsidRPr="00FE319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17"/>
    <w:rsid w:val="00640D03"/>
    <w:rsid w:val="007241F6"/>
    <w:rsid w:val="007E04CB"/>
    <w:rsid w:val="00951B17"/>
    <w:rsid w:val="009F6F1E"/>
    <w:rsid w:val="00D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1F6"/>
    <w:rPr>
      <w:color w:val="808080"/>
    </w:rPr>
  </w:style>
  <w:style w:type="paragraph" w:customStyle="1" w:styleId="CD0CD1651E3B47278DC2DE061AD3BF84">
    <w:name w:val="CD0CD1651E3B47278DC2DE061AD3BF84"/>
    <w:rsid w:val="00951B17"/>
  </w:style>
  <w:style w:type="paragraph" w:customStyle="1" w:styleId="4429AE71768944F8A3098C8BF360D2A5">
    <w:name w:val="4429AE71768944F8A3098C8BF360D2A5"/>
    <w:rsid w:val="00DA490B"/>
    <w:rPr>
      <w:rFonts w:eastAsiaTheme="minorHAnsi"/>
      <w:lang w:eastAsia="en-US"/>
    </w:rPr>
  </w:style>
  <w:style w:type="paragraph" w:customStyle="1" w:styleId="CBF1E7BC216D452AB7615F1CDAAB9777">
    <w:name w:val="CBF1E7BC216D452AB7615F1CDAAB9777"/>
    <w:rsid w:val="00DA490B"/>
    <w:rPr>
      <w:rFonts w:eastAsiaTheme="minorHAnsi"/>
      <w:lang w:eastAsia="en-US"/>
    </w:rPr>
  </w:style>
  <w:style w:type="paragraph" w:customStyle="1" w:styleId="CDB873760183446281F54C47C73CA477">
    <w:name w:val="CDB873760183446281F54C47C73CA477"/>
    <w:rsid w:val="00DA490B"/>
    <w:rPr>
      <w:rFonts w:eastAsiaTheme="minorHAnsi"/>
      <w:lang w:eastAsia="en-US"/>
    </w:rPr>
  </w:style>
  <w:style w:type="paragraph" w:customStyle="1" w:styleId="F6FDB1547E0348BA9ADD22259699FC62">
    <w:name w:val="F6FDB1547E0348BA9ADD22259699FC62"/>
    <w:rsid w:val="00DA490B"/>
    <w:rPr>
      <w:rFonts w:eastAsiaTheme="minorHAnsi"/>
      <w:lang w:eastAsia="en-US"/>
    </w:rPr>
  </w:style>
  <w:style w:type="paragraph" w:customStyle="1" w:styleId="4429AE71768944F8A3098C8BF360D2A51">
    <w:name w:val="4429AE71768944F8A3098C8BF360D2A51"/>
    <w:rsid w:val="007241F6"/>
    <w:rPr>
      <w:rFonts w:eastAsiaTheme="minorHAnsi"/>
      <w:lang w:eastAsia="en-US"/>
    </w:rPr>
  </w:style>
  <w:style w:type="paragraph" w:customStyle="1" w:styleId="CBF1E7BC216D452AB7615F1CDAAB97771">
    <w:name w:val="CBF1E7BC216D452AB7615F1CDAAB97771"/>
    <w:rsid w:val="007241F6"/>
    <w:rPr>
      <w:rFonts w:eastAsiaTheme="minorHAnsi"/>
      <w:lang w:eastAsia="en-US"/>
    </w:rPr>
  </w:style>
  <w:style w:type="paragraph" w:customStyle="1" w:styleId="CDB873760183446281F54C47C73CA4771">
    <w:name w:val="CDB873760183446281F54C47C73CA4771"/>
    <w:rsid w:val="007241F6"/>
    <w:rPr>
      <w:rFonts w:eastAsiaTheme="minorHAnsi"/>
      <w:lang w:eastAsia="en-US"/>
    </w:rPr>
  </w:style>
  <w:style w:type="paragraph" w:customStyle="1" w:styleId="F6FDB1547E0348BA9ADD22259699FC621">
    <w:name w:val="F6FDB1547E0348BA9ADD22259699FC621"/>
    <w:rsid w:val="007241F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1F6"/>
    <w:rPr>
      <w:color w:val="808080"/>
    </w:rPr>
  </w:style>
  <w:style w:type="paragraph" w:customStyle="1" w:styleId="CD0CD1651E3B47278DC2DE061AD3BF84">
    <w:name w:val="CD0CD1651E3B47278DC2DE061AD3BF84"/>
    <w:rsid w:val="00951B17"/>
  </w:style>
  <w:style w:type="paragraph" w:customStyle="1" w:styleId="4429AE71768944F8A3098C8BF360D2A5">
    <w:name w:val="4429AE71768944F8A3098C8BF360D2A5"/>
    <w:rsid w:val="00DA490B"/>
    <w:rPr>
      <w:rFonts w:eastAsiaTheme="minorHAnsi"/>
      <w:lang w:eastAsia="en-US"/>
    </w:rPr>
  </w:style>
  <w:style w:type="paragraph" w:customStyle="1" w:styleId="CBF1E7BC216D452AB7615F1CDAAB9777">
    <w:name w:val="CBF1E7BC216D452AB7615F1CDAAB9777"/>
    <w:rsid w:val="00DA490B"/>
    <w:rPr>
      <w:rFonts w:eastAsiaTheme="minorHAnsi"/>
      <w:lang w:eastAsia="en-US"/>
    </w:rPr>
  </w:style>
  <w:style w:type="paragraph" w:customStyle="1" w:styleId="CDB873760183446281F54C47C73CA477">
    <w:name w:val="CDB873760183446281F54C47C73CA477"/>
    <w:rsid w:val="00DA490B"/>
    <w:rPr>
      <w:rFonts w:eastAsiaTheme="minorHAnsi"/>
      <w:lang w:eastAsia="en-US"/>
    </w:rPr>
  </w:style>
  <w:style w:type="paragraph" w:customStyle="1" w:styleId="F6FDB1547E0348BA9ADD22259699FC62">
    <w:name w:val="F6FDB1547E0348BA9ADD22259699FC62"/>
    <w:rsid w:val="00DA490B"/>
    <w:rPr>
      <w:rFonts w:eastAsiaTheme="minorHAnsi"/>
      <w:lang w:eastAsia="en-US"/>
    </w:rPr>
  </w:style>
  <w:style w:type="paragraph" w:customStyle="1" w:styleId="4429AE71768944F8A3098C8BF360D2A51">
    <w:name w:val="4429AE71768944F8A3098C8BF360D2A51"/>
    <w:rsid w:val="007241F6"/>
    <w:rPr>
      <w:rFonts w:eastAsiaTheme="minorHAnsi"/>
      <w:lang w:eastAsia="en-US"/>
    </w:rPr>
  </w:style>
  <w:style w:type="paragraph" w:customStyle="1" w:styleId="CBF1E7BC216D452AB7615F1CDAAB97771">
    <w:name w:val="CBF1E7BC216D452AB7615F1CDAAB97771"/>
    <w:rsid w:val="007241F6"/>
    <w:rPr>
      <w:rFonts w:eastAsiaTheme="minorHAnsi"/>
      <w:lang w:eastAsia="en-US"/>
    </w:rPr>
  </w:style>
  <w:style w:type="paragraph" w:customStyle="1" w:styleId="CDB873760183446281F54C47C73CA4771">
    <w:name w:val="CDB873760183446281F54C47C73CA4771"/>
    <w:rsid w:val="007241F6"/>
    <w:rPr>
      <w:rFonts w:eastAsiaTheme="minorHAnsi"/>
      <w:lang w:eastAsia="en-US"/>
    </w:rPr>
  </w:style>
  <w:style w:type="paragraph" w:customStyle="1" w:styleId="F6FDB1547E0348BA9ADD22259699FC621">
    <w:name w:val="F6FDB1547E0348BA9ADD22259699FC621"/>
    <w:rsid w:val="007241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Mikalová Hana</dc:creator>
  <cp:lastModifiedBy>Straková Hana</cp:lastModifiedBy>
  <cp:revision>5</cp:revision>
  <cp:lastPrinted>2017-06-26T15:10:00Z</cp:lastPrinted>
  <dcterms:created xsi:type="dcterms:W3CDTF">2017-06-30T06:52:00Z</dcterms:created>
  <dcterms:modified xsi:type="dcterms:W3CDTF">2017-06-30T06:59:00Z</dcterms:modified>
</cp:coreProperties>
</file>